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DF" w:rsidRPr="00136059" w:rsidRDefault="00FB0CDF" w:rsidP="00FB0CDF">
      <w:pPr>
        <w:adjustRightInd w:val="0"/>
        <w:jc w:val="both"/>
        <w:rPr>
          <w:rFonts w:ascii="Arial" w:hAnsi="Arial" w:cs="Arial"/>
          <w:b/>
          <w:color w:val="auto"/>
          <w:sz w:val="28"/>
          <w:szCs w:val="28"/>
        </w:rPr>
      </w:pPr>
      <w:bookmarkStart w:id="0" w:name="_GoBack"/>
      <w:r w:rsidRPr="00136059">
        <w:rPr>
          <w:rFonts w:ascii="Arial" w:hAnsi="Arial" w:cs="Arial"/>
          <w:b/>
          <w:color w:val="auto"/>
          <w:sz w:val="28"/>
          <w:szCs w:val="28"/>
        </w:rPr>
        <w:t>Ongoing summary of supervision hours, supervised practice and cases (formative)</w:t>
      </w:r>
    </w:p>
    <w:bookmarkEnd w:id="0"/>
    <w:p w:rsidR="00FB0CDF" w:rsidRPr="00C163A7" w:rsidRDefault="00FB0CDF" w:rsidP="00FB0CDF">
      <w:pPr>
        <w:rPr>
          <w:sz w:val="18"/>
          <w:szCs w:val="18"/>
        </w:rPr>
      </w:pPr>
    </w:p>
    <w:p w:rsidR="00FB0CDF" w:rsidRDefault="00FB0CDF" w:rsidP="00FB0CDF">
      <w:pPr>
        <w:jc w:val="left"/>
        <w:rPr>
          <w:rFonts w:ascii="Arial" w:hAnsi="Arial"/>
          <w:b/>
        </w:rPr>
      </w:pPr>
    </w:p>
    <w:p w:rsidR="00FB0CDF" w:rsidRPr="00C163A7" w:rsidRDefault="00FB0CDF" w:rsidP="00FB0CDF">
      <w:pPr>
        <w:jc w:val="left"/>
        <w:rPr>
          <w:rFonts w:ascii="Arial" w:hAnsi="Arial"/>
          <w:b/>
        </w:rPr>
      </w:pPr>
      <w:r w:rsidRPr="00C163A7">
        <w:rPr>
          <w:rFonts w:ascii="Arial" w:hAnsi="Arial"/>
          <w:b/>
        </w:rPr>
        <w:t>Term    1      2</w:t>
      </w:r>
      <w:r>
        <w:rPr>
          <w:rFonts w:ascii="Arial" w:hAnsi="Arial"/>
          <w:b/>
        </w:rPr>
        <w:tab/>
      </w:r>
      <w:r w:rsidRPr="00C163A7">
        <w:rPr>
          <w:rFonts w:ascii="Arial" w:hAnsi="Arial"/>
          <w:b/>
        </w:rPr>
        <w:t xml:space="preserve"> (please </w:t>
      </w:r>
      <w:r>
        <w:rPr>
          <w:rFonts w:ascii="Arial" w:hAnsi="Arial"/>
          <w:b/>
        </w:rPr>
        <w:t>keep a copy for your records and 1:1 tutorials</w:t>
      </w:r>
      <w:r w:rsidRPr="00C163A7">
        <w:rPr>
          <w:rFonts w:ascii="Arial" w:hAnsi="Arial"/>
          <w:b/>
        </w:rPr>
        <w:t>)</w:t>
      </w:r>
    </w:p>
    <w:p w:rsidR="00FB0CDF" w:rsidRPr="00C163A7" w:rsidRDefault="00FB0CDF" w:rsidP="00FB0CDF">
      <w:pPr>
        <w:jc w:val="left"/>
        <w:rPr>
          <w:rFonts w:ascii="Arial" w:hAnsi="Arial"/>
          <w:sz w:val="18"/>
          <w:szCs w:val="18"/>
        </w:rPr>
      </w:pPr>
    </w:p>
    <w:p w:rsidR="00FB0CDF" w:rsidRDefault="00FB0CDF" w:rsidP="00FB0CDF">
      <w:pPr>
        <w:jc w:val="left"/>
        <w:rPr>
          <w:rFonts w:ascii="Arial" w:hAnsi="Arial"/>
          <w:b/>
        </w:rPr>
      </w:pPr>
      <w:r w:rsidRPr="00C163A7">
        <w:rPr>
          <w:rFonts w:ascii="Arial" w:hAnsi="Arial"/>
          <w:b/>
        </w:rPr>
        <w:t>Supervised practice</w:t>
      </w:r>
      <w:r>
        <w:rPr>
          <w:rFonts w:ascii="Arial" w:hAnsi="Arial"/>
          <w:b/>
        </w:rPr>
        <w:t xml:space="preserve"> (40 hours required by end of course)</w:t>
      </w:r>
    </w:p>
    <w:p w:rsidR="00FB0CDF" w:rsidRPr="00C163A7" w:rsidRDefault="00FB0CDF" w:rsidP="00FB0CDF">
      <w:pPr>
        <w:jc w:val="left"/>
        <w:rPr>
          <w:rFonts w:ascii="Arial" w:hAnsi="Arial"/>
          <w:b/>
          <w:bCs/>
        </w:rPr>
      </w:pPr>
    </w:p>
    <w:p w:rsidR="00FB0CDF" w:rsidRPr="00C163A7" w:rsidRDefault="00FB0CDF" w:rsidP="00FB0CDF">
      <w:pPr>
        <w:jc w:val="left"/>
        <w:rPr>
          <w:rFonts w:ascii="Arial" w:hAnsi="Arial"/>
          <w:bCs/>
        </w:rPr>
      </w:pPr>
      <w:r w:rsidRPr="00C163A7">
        <w:rPr>
          <w:rFonts w:ascii="Arial" w:hAnsi="Arial"/>
          <w:bCs/>
        </w:rPr>
        <w:t>Total hours of supervised practice t</w:t>
      </w:r>
      <w:r>
        <w:rPr>
          <w:rFonts w:ascii="Arial" w:hAnsi="Arial"/>
          <w:bCs/>
        </w:rPr>
        <w:t>o date</w:t>
      </w:r>
      <w:r w:rsidRPr="00C163A7">
        <w:rPr>
          <w:rFonts w:ascii="Arial" w:hAnsi="Arial"/>
          <w:bCs/>
        </w:rPr>
        <w:tab/>
      </w:r>
      <w:r w:rsidRPr="00C163A7">
        <w:rPr>
          <w:rFonts w:ascii="Arial" w:hAnsi="Arial"/>
          <w:bCs/>
        </w:rPr>
        <w:tab/>
        <w:t>…………</w:t>
      </w:r>
    </w:p>
    <w:p w:rsidR="00FB0CDF" w:rsidRPr="00C163A7" w:rsidRDefault="00FB0CDF" w:rsidP="00FB0CDF">
      <w:pPr>
        <w:jc w:val="left"/>
        <w:rPr>
          <w:rFonts w:ascii="Arial" w:hAnsi="Arial"/>
          <w:sz w:val="18"/>
          <w:szCs w:val="18"/>
        </w:rPr>
      </w:pPr>
    </w:p>
    <w:p w:rsidR="00FB0CDF" w:rsidRDefault="00FB0CDF" w:rsidP="00FB0CDF">
      <w:pPr>
        <w:jc w:val="left"/>
        <w:rPr>
          <w:rFonts w:ascii="Arial" w:hAnsi="Arial"/>
          <w:bCs/>
        </w:rPr>
      </w:pPr>
      <w:r>
        <w:rPr>
          <w:rFonts w:ascii="Arial" w:hAnsi="Arial"/>
          <w:b/>
          <w:bCs/>
        </w:rPr>
        <w:t>Cases s</w:t>
      </w:r>
      <w:r w:rsidRPr="00C163A7">
        <w:rPr>
          <w:rFonts w:ascii="Arial" w:hAnsi="Arial"/>
          <w:b/>
          <w:bCs/>
        </w:rPr>
        <w:t xml:space="preserve">een to date </w:t>
      </w:r>
      <w:r>
        <w:rPr>
          <w:rFonts w:ascii="Arial" w:hAnsi="Arial"/>
          <w:bCs/>
        </w:rPr>
        <w:t>(3 required – two anxiety, one depression, including one working with parents)</w:t>
      </w:r>
    </w:p>
    <w:p w:rsidR="00FB0CDF" w:rsidRPr="00966E9D" w:rsidRDefault="00FB0CDF" w:rsidP="00FB0CDF">
      <w:pPr>
        <w:jc w:val="left"/>
        <w:rPr>
          <w:rFonts w:ascii="Arial" w:hAnsi="Arial"/>
          <w:bCs/>
        </w:rPr>
      </w:pPr>
    </w:p>
    <w:p w:rsidR="00FB0CDF" w:rsidRPr="00C163A7" w:rsidRDefault="00FB0CDF" w:rsidP="00FB0CDF">
      <w:pPr>
        <w:jc w:val="left"/>
        <w:rPr>
          <w:rFonts w:ascii="Arial" w:hAnsi="Arial"/>
          <w:b/>
          <w:bCs/>
        </w:rPr>
      </w:pPr>
      <w:r w:rsidRPr="00966E9D">
        <w:rPr>
          <w:rFonts w:ascii="Arial" w:hAnsi="Arial"/>
          <w:b/>
          <w:bCs/>
        </w:rPr>
        <w:t xml:space="preserve">Case </w:t>
      </w:r>
      <w:r w:rsidRPr="00C163A7">
        <w:rPr>
          <w:rFonts w:ascii="Arial" w:hAnsi="Arial"/>
          <w:bCs/>
        </w:rPr>
        <w:t>= Patient seen from assessment to completion or termination of treatment, seen for a minimum of 5 sessions and entered into clinical log.   3 different problem types must have been seen</w:t>
      </w:r>
      <w:r w:rsidRPr="00C163A7">
        <w:rPr>
          <w:rFonts w:ascii="Arial" w:hAnsi="Arial"/>
          <w:b/>
          <w:bCs/>
        </w:rPr>
        <w:t>.</w:t>
      </w:r>
    </w:p>
    <w:p w:rsidR="00FB0CDF" w:rsidRPr="00C163A7" w:rsidRDefault="00FB0CDF" w:rsidP="00FB0CDF">
      <w:pPr>
        <w:rPr>
          <w:rFonts w:ascii="Arial" w:hAnsi="Arial"/>
          <w:sz w:val="18"/>
          <w:szCs w:val="18"/>
        </w:rPr>
      </w:pPr>
    </w:p>
    <w:p w:rsidR="00FB0CDF" w:rsidRPr="00C163A7" w:rsidRDefault="00FB0CDF" w:rsidP="00FB0CDF">
      <w:pPr>
        <w:jc w:val="left"/>
        <w:rPr>
          <w:rFonts w:ascii="Arial" w:hAnsi="Arial"/>
          <w:b/>
          <w:bCs/>
        </w:rPr>
      </w:pPr>
      <w:r w:rsidRPr="00C163A7">
        <w:rPr>
          <w:rFonts w:ascii="Arial" w:hAnsi="Arial"/>
          <w:b/>
          <w:bCs/>
        </w:rPr>
        <w:t xml:space="preserve">3 supervised cases (5 </w:t>
      </w:r>
      <w:proofErr w:type="spellStart"/>
      <w:r w:rsidRPr="00C163A7">
        <w:rPr>
          <w:rFonts w:ascii="Arial" w:hAnsi="Arial"/>
          <w:b/>
          <w:bCs/>
        </w:rPr>
        <w:t>hrs</w:t>
      </w:r>
      <w:proofErr w:type="spellEnd"/>
      <w:r w:rsidRPr="00C163A7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of treatment </w:t>
      </w:r>
      <w:r w:rsidRPr="00C163A7">
        <w:rPr>
          <w:rFonts w:ascii="Arial" w:hAnsi="Arial"/>
          <w:b/>
          <w:bCs/>
        </w:rPr>
        <w:t>required per case)</w:t>
      </w:r>
    </w:p>
    <w:p w:rsidR="00FB0CDF" w:rsidRPr="00C163A7" w:rsidRDefault="00FB0CDF" w:rsidP="00FB0CDF">
      <w:pPr>
        <w:rPr>
          <w:rFonts w:ascii="Arial" w:hAnsi="Arial"/>
          <w:bCs/>
          <w:sz w:val="18"/>
          <w:szCs w:val="18"/>
        </w:rPr>
      </w:pPr>
    </w:p>
    <w:tbl>
      <w:tblPr>
        <w:tblW w:w="44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2"/>
        <w:gridCol w:w="1530"/>
        <w:gridCol w:w="1822"/>
        <w:gridCol w:w="1680"/>
        <w:gridCol w:w="1260"/>
        <w:gridCol w:w="1057"/>
      </w:tblGrid>
      <w:tr w:rsidR="00FB0CDF" w:rsidRPr="00556372" w:rsidTr="00EC6AF5">
        <w:tc>
          <w:tcPr>
            <w:tcW w:w="498" w:type="pct"/>
          </w:tcPr>
          <w:p w:rsidR="00FB0CDF" w:rsidRPr="00556372" w:rsidRDefault="00FB0CDF" w:rsidP="00EC6AF5">
            <w:pPr>
              <w:rPr>
                <w:bCs/>
              </w:rPr>
            </w:pPr>
            <w:r w:rsidRPr="00556372">
              <w:rPr>
                <w:rFonts w:ascii="Arial" w:hAnsi="Arial"/>
                <w:bCs/>
              </w:rPr>
              <w:t>Case ID</w:t>
            </w:r>
          </w:p>
        </w:tc>
        <w:tc>
          <w:tcPr>
            <w:tcW w:w="938" w:type="pct"/>
          </w:tcPr>
          <w:p w:rsidR="00FB0CDF" w:rsidRPr="00556372" w:rsidRDefault="00FB0CDF" w:rsidP="00EC6AF5">
            <w:pPr>
              <w:rPr>
                <w:bCs/>
              </w:rPr>
            </w:pPr>
            <w:r w:rsidRPr="00556372">
              <w:rPr>
                <w:rFonts w:ascii="Arial" w:hAnsi="Arial"/>
                <w:bCs/>
              </w:rPr>
              <w:t>Problem type</w:t>
            </w:r>
          </w:p>
        </w:tc>
        <w:tc>
          <w:tcPr>
            <w:tcW w:w="1117" w:type="pct"/>
          </w:tcPr>
          <w:p w:rsidR="00FB0CDF" w:rsidRPr="00556372" w:rsidRDefault="00FB0CDF" w:rsidP="00EC6AF5">
            <w:pPr>
              <w:rPr>
                <w:rFonts w:ascii="Arial" w:hAnsi="Arial"/>
                <w:bCs/>
              </w:rPr>
            </w:pPr>
            <w:r w:rsidRPr="00556372">
              <w:rPr>
                <w:rFonts w:ascii="Arial" w:hAnsi="Arial"/>
                <w:bCs/>
              </w:rPr>
              <w:t>Supervisor</w:t>
            </w:r>
          </w:p>
          <w:p w:rsidR="00FB0CDF" w:rsidRPr="00556372" w:rsidRDefault="00FB0CDF" w:rsidP="00EC6AF5">
            <w:pPr>
              <w:jc w:val="both"/>
              <w:rPr>
                <w:bCs/>
              </w:rPr>
            </w:pPr>
          </w:p>
        </w:tc>
        <w:tc>
          <w:tcPr>
            <w:tcW w:w="1030" w:type="pct"/>
          </w:tcPr>
          <w:p w:rsidR="00FB0CDF" w:rsidRPr="00556372" w:rsidRDefault="00FB0CDF" w:rsidP="00EC6AF5">
            <w:pPr>
              <w:rPr>
                <w:rFonts w:ascii="Arial" w:hAnsi="Arial"/>
                <w:bCs/>
              </w:rPr>
            </w:pPr>
            <w:r w:rsidRPr="00556372">
              <w:rPr>
                <w:rFonts w:ascii="Arial" w:hAnsi="Arial"/>
                <w:bCs/>
              </w:rPr>
              <w:t>Supervision H</w:t>
            </w:r>
            <w:r>
              <w:rPr>
                <w:rFonts w:ascii="Arial" w:hAnsi="Arial"/>
                <w:bCs/>
              </w:rPr>
              <w:t>ou</w:t>
            </w:r>
            <w:r w:rsidRPr="00556372">
              <w:rPr>
                <w:rFonts w:ascii="Arial" w:hAnsi="Arial"/>
                <w:bCs/>
              </w:rPr>
              <w:t>rs</w:t>
            </w:r>
          </w:p>
          <w:p w:rsidR="00FB0CDF" w:rsidRPr="00556372" w:rsidRDefault="00FB0CDF" w:rsidP="00EC6AF5">
            <w:pPr>
              <w:rPr>
                <w:bCs/>
              </w:rPr>
            </w:pPr>
          </w:p>
        </w:tc>
        <w:tc>
          <w:tcPr>
            <w:tcW w:w="772" w:type="pct"/>
          </w:tcPr>
          <w:p w:rsidR="00FB0CDF" w:rsidRPr="00556372" w:rsidRDefault="00FB0CDF" w:rsidP="00EC6AF5">
            <w:pPr>
              <w:rPr>
                <w:bCs/>
              </w:rPr>
            </w:pPr>
            <w:r w:rsidRPr="00556372">
              <w:rPr>
                <w:rFonts w:ascii="Arial" w:hAnsi="Arial"/>
                <w:bCs/>
              </w:rPr>
              <w:t xml:space="preserve">Date assessed using </w:t>
            </w:r>
            <w:r>
              <w:rPr>
                <w:rFonts w:ascii="Arial" w:hAnsi="Arial"/>
                <w:bCs/>
              </w:rPr>
              <w:t>recording</w:t>
            </w:r>
          </w:p>
        </w:tc>
        <w:tc>
          <w:tcPr>
            <w:tcW w:w="645" w:type="pct"/>
          </w:tcPr>
          <w:p w:rsidR="00FB0CDF" w:rsidRPr="00556372" w:rsidRDefault="00FB0CDF" w:rsidP="00EC6AF5">
            <w:pPr>
              <w:rPr>
                <w:bCs/>
              </w:rPr>
            </w:pPr>
            <w:r w:rsidRPr="00556372">
              <w:rPr>
                <w:rFonts w:ascii="Arial" w:hAnsi="Arial"/>
                <w:bCs/>
              </w:rPr>
              <w:t>Entered in clinical log</w:t>
            </w:r>
          </w:p>
        </w:tc>
      </w:tr>
      <w:tr w:rsidR="00FB0CDF" w:rsidRPr="00556372" w:rsidTr="00EC6AF5">
        <w:tc>
          <w:tcPr>
            <w:tcW w:w="498" w:type="pct"/>
          </w:tcPr>
          <w:p w:rsidR="00FB0CDF" w:rsidRPr="00556372" w:rsidRDefault="00FB0CDF" w:rsidP="00EC6AF5">
            <w:pPr>
              <w:rPr>
                <w:rFonts w:ascii="Arial" w:hAnsi="Arial"/>
                <w:bCs/>
              </w:rPr>
            </w:pPr>
            <w:r w:rsidRPr="00556372">
              <w:rPr>
                <w:rFonts w:ascii="Arial" w:hAnsi="Arial"/>
                <w:bCs/>
              </w:rPr>
              <w:t>1</w:t>
            </w:r>
          </w:p>
          <w:p w:rsidR="00FB0CDF" w:rsidRPr="00556372" w:rsidRDefault="00FB0CDF" w:rsidP="00EC6AF5">
            <w:pPr>
              <w:rPr>
                <w:bCs/>
              </w:rPr>
            </w:pPr>
          </w:p>
        </w:tc>
        <w:tc>
          <w:tcPr>
            <w:tcW w:w="938" w:type="pct"/>
          </w:tcPr>
          <w:p w:rsidR="00FB0CDF" w:rsidRPr="00556372" w:rsidRDefault="00FB0CDF" w:rsidP="00EC6AF5">
            <w:pPr>
              <w:rPr>
                <w:bCs/>
              </w:rPr>
            </w:pPr>
          </w:p>
        </w:tc>
        <w:tc>
          <w:tcPr>
            <w:tcW w:w="1117" w:type="pct"/>
          </w:tcPr>
          <w:p w:rsidR="00FB0CDF" w:rsidRPr="00556372" w:rsidRDefault="00FB0CDF" w:rsidP="00EC6AF5">
            <w:pPr>
              <w:rPr>
                <w:bCs/>
              </w:rPr>
            </w:pPr>
          </w:p>
        </w:tc>
        <w:tc>
          <w:tcPr>
            <w:tcW w:w="1030" w:type="pct"/>
          </w:tcPr>
          <w:p w:rsidR="00FB0CDF" w:rsidRPr="00556372" w:rsidRDefault="00FB0CDF" w:rsidP="00EC6AF5">
            <w:pPr>
              <w:rPr>
                <w:bCs/>
              </w:rPr>
            </w:pPr>
          </w:p>
        </w:tc>
        <w:tc>
          <w:tcPr>
            <w:tcW w:w="772" w:type="pct"/>
          </w:tcPr>
          <w:p w:rsidR="00FB0CDF" w:rsidRPr="00556372" w:rsidRDefault="00FB0CDF" w:rsidP="00EC6AF5">
            <w:pPr>
              <w:rPr>
                <w:bCs/>
              </w:rPr>
            </w:pPr>
          </w:p>
        </w:tc>
        <w:tc>
          <w:tcPr>
            <w:tcW w:w="645" w:type="pct"/>
          </w:tcPr>
          <w:p w:rsidR="00FB0CDF" w:rsidRPr="00556372" w:rsidRDefault="00FB0CDF" w:rsidP="00EC6AF5">
            <w:pPr>
              <w:rPr>
                <w:bCs/>
              </w:rPr>
            </w:pPr>
          </w:p>
        </w:tc>
      </w:tr>
      <w:tr w:rsidR="00FB0CDF" w:rsidRPr="00556372" w:rsidTr="00EC6AF5">
        <w:tc>
          <w:tcPr>
            <w:tcW w:w="498" w:type="pct"/>
          </w:tcPr>
          <w:p w:rsidR="00FB0CDF" w:rsidRPr="00556372" w:rsidRDefault="00FB0CDF" w:rsidP="00EC6AF5">
            <w:pPr>
              <w:rPr>
                <w:rFonts w:ascii="Arial" w:hAnsi="Arial"/>
                <w:bCs/>
              </w:rPr>
            </w:pPr>
            <w:r w:rsidRPr="00556372">
              <w:rPr>
                <w:rFonts w:ascii="Arial" w:hAnsi="Arial"/>
                <w:bCs/>
              </w:rPr>
              <w:t>2</w:t>
            </w:r>
          </w:p>
          <w:p w:rsidR="00FB0CDF" w:rsidRPr="00556372" w:rsidRDefault="00FB0CDF" w:rsidP="00EC6AF5">
            <w:pPr>
              <w:rPr>
                <w:bCs/>
              </w:rPr>
            </w:pPr>
          </w:p>
        </w:tc>
        <w:tc>
          <w:tcPr>
            <w:tcW w:w="938" w:type="pct"/>
          </w:tcPr>
          <w:p w:rsidR="00FB0CDF" w:rsidRPr="00556372" w:rsidRDefault="00FB0CDF" w:rsidP="00EC6AF5">
            <w:pPr>
              <w:rPr>
                <w:bCs/>
              </w:rPr>
            </w:pPr>
          </w:p>
        </w:tc>
        <w:tc>
          <w:tcPr>
            <w:tcW w:w="1117" w:type="pct"/>
          </w:tcPr>
          <w:p w:rsidR="00FB0CDF" w:rsidRPr="00556372" w:rsidRDefault="00FB0CDF" w:rsidP="00EC6AF5">
            <w:pPr>
              <w:rPr>
                <w:bCs/>
              </w:rPr>
            </w:pPr>
          </w:p>
        </w:tc>
        <w:tc>
          <w:tcPr>
            <w:tcW w:w="1030" w:type="pct"/>
          </w:tcPr>
          <w:p w:rsidR="00FB0CDF" w:rsidRPr="00556372" w:rsidRDefault="00FB0CDF" w:rsidP="00EC6AF5">
            <w:pPr>
              <w:rPr>
                <w:bCs/>
              </w:rPr>
            </w:pPr>
          </w:p>
        </w:tc>
        <w:tc>
          <w:tcPr>
            <w:tcW w:w="772" w:type="pct"/>
          </w:tcPr>
          <w:p w:rsidR="00FB0CDF" w:rsidRPr="00556372" w:rsidRDefault="00FB0CDF" w:rsidP="00EC6AF5">
            <w:pPr>
              <w:rPr>
                <w:bCs/>
              </w:rPr>
            </w:pPr>
          </w:p>
        </w:tc>
        <w:tc>
          <w:tcPr>
            <w:tcW w:w="645" w:type="pct"/>
          </w:tcPr>
          <w:p w:rsidR="00FB0CDF" w:rsidRPr="00556372" w:rsidRDefault="00FB0CDF" w:rsidP="00EC6AF5">
            <w:pPr>
              <w:rPr>
                <w:bCs/>
              </w:rPr>
            </w:pPr>
          </w:p>
        </w:tc>
      </w:tr>
      <w:tr w:rsidR="00FB0CDF" w:rsidRPr="00556372" w:rsidTr="00EC6AF5">
        <w:tc>
          <w:tcPr>
            <w:tcW w:w="498" w:type="pct"/>
          </w:tcPr>
          <w:p w:rsidR="00FB0CDF" w:rsidRPr="00556372" w:rsidRDefault="00FB0CDF" w:rsidP="00EC6AF5">
            <w:pPr>
              <w:rPr>
                <w:rFonts w:ascii="Arial" w:hAnsi="Arial"/>
                <w:bCs/>
              </w:rPr>
            </w:pPr>
            <w:r w:rsidRPr="00556372">
              <w:rPr>
                <w:rFonts w:ascii="Arial" w:hAnsi="Arial"/>
                <w:bCs/>
              </w:rPr>
              <w:t>3</w:t>
            </w:r>
          </w:p>
          <w:p w:rsidR="00FB0CDF" w:rsidRPr="00556372" w:rsidRDefault="00FB0CDF" w:rsidP="00EC6AF5">
            <w:pPr>
              <w:rPr>
                <w:bCs/>
              </w:rPr>
            </w:pPr>
          </w:p>
        </w:tc>
        <w:tc>
          <w:tcPr>
            <w:tcW w:w="938" w:type="pct"/>
          </w:tcPr>
          <w:p w:rsidR="00FB0CDF" w:rsidRPr="00556372" w:rsidRDefault="00FB0CDF" w:rsidP="00EC6AF5">
            <w:pPr>
              <w:rPr>
                <w:bCs/>
              </w:rPr>
            </w:pPr>
          </w:p>
        </w:tc>
        <w:tc>
          <w:tcPr>
            <w:tcW w:w="1117" w:type="pct"/>
          </w:tcPr>
          <w:p w:rsidR="00FB0CDF" w:rsidRPr="00556372" w:rsidRDefault="00FB0CDF" w:rsidP="00EC6AF5">
            <w:pPr>
              <w:rPr>
                <w:bCs/>
              </w:rPr>
            </w:pPr>
          </w:p>
        </w:tc>
        <w:tc>
          <w:tcPr>
            <w:tcW w:w="1030" w:type="pct"/>
          </w:tcPr>
          <w:p w:rsidR="00FB0CDF" w:rsidRPr="00556372" w:rsidRDefault="00FB0CDF" w:rsidP="00EC6AF5">
            <w:pPr>
              <w:rPr>
                <w:bCs/>
              </w:rPr>
            </w:pPr>
          </w:p>
        </w:tc>
        <w:tc>
          <w:tcPr>
            <w:tcW w:w="772" w:type="pct"/>
          </w:tcPr>
          <w:p w:rsidR="00FB0CDF" w:rsidRPr="00556372" w:rsidRDefault="00FB0CDF" w:rsidP="00EC6AF5">
            <w:pPr>
              <w:rPr>
                <w:bCs/>
              </w:rPr>
            </w:pPr>
          </w:p>
        </w:tc>
        <w:tc>
          <w:tcPr>
            <w:tcW w:w="645" w:type="pct"/>
          </w:tcPr>
          <w:p w:rsidR="00FB0CDF" w:rsidRPr="00556372" w:rsidRDefault="00FB0CDF" w:rsidP="00EC6AF5">
            <w:pPr>
              <w:rPr>
                <w:bCs/>
              </w:rPr>
            </w:pPr>
          </w:p>
        </w:tc>
      </w:tr>
    </w:tbl>
    <w:p w:rsidR="00FB0CDF" w:rsidRPr="00C163A7" w:rsidRDefault="00FB0CDF" w:rsidP="00FB0CDF">
      <w:pPr>
        <w:jc w:val="left"/>
        <w:rPr>
          <w:rFonts w:ascii="Arial" w:hAnsi="Arial"/>
          <w:b/>
          <w:bCs/>
          <w:sz w:val="18"/>
          <w:szCs w:val="18"/>
        </w:rPr>
      </w:pPr>
    </w:p>
    <w:p w:rsidR="00FB0CDF" w:rsidRDefault="00FB0CDF" w:rsidP="00FB0CDF">
      <w:pPr>
        <w:jc w:val="left"/>
        <w:rPr>
          <w:rFonts w:ascii="Arial" w:hAnsi="Arial"/>
          <w:b/>
          <w:bCs/>
        </w:rPr>
      </w:pPr>
    </w:p>
    <w:p w:rsidR="00FB0CDF" w:rsidRPr="00C163A7" w:rsidRDefault="00FB0CDF" w:rsidP="00FB0CDF">
      <w:pPr>
        <w:jc w:val="left"/>
        <w:rPr>
          <w:rFonts w:ascii="Arial" w:hAnsi="Arial"/>
          <w:bCs/>
        </w:rPr>
      </w:pPr>
    </w:p>
    <w:p w:rsidR="00FB0CDF" w:rsidRPr="00C163A7" w:rsidRDefault="00FB0CDF" w:rsidP="00FB0CDF">
      <w:pPr>
        <w:jc w:val="lef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Name of </w:t>
      </w:r>
      <w:r w:rsidRPr="00C163A7">
        <w:rPr>
          <w:rFonts w:ascii="Arial" w:hAnsi="Arial"/>
          <w:b/>
          <w:bCs/>
        </w:rPr>
        <w:t>Supervisor(s)</w:t>
      </w:r>
      <w:r w:rsidRPr="00C163A7">
        <w:rPr>
          <w:rFonts w:ascii="Arial" w:hAnsi="Arial"/>
          <w:bCs/>
        </w:rPr>
        <w:tab/>
      </w:r>
      <w:r w:rsidRPr="00C163A7">
        <w:rPr>
          <w:rFonts w:ascii="Arial" w:hAnsi="Arial"/>
          <w:b/>
          <w:bCs/>
        </w:rPr>
        <w:tab/>
        <w:t>………………………………………………</w:t>
      </w:r>
    </w:p>
    <w:p w:rsidR="00FB0CDF" w:rsidRPr="00C163A7" w:rsidRDefault="00FB0CDF" w:rsidP="00FB0CDF">
      <w:pPr>
        <w:jc w:val="left"/>
        <w:rPr>
          <w:rFonts w:ascii="Arial" w:hAnsi="Arial"/>
          <w:bCs/>
        </w:rPr>
      </w:pPr>
      <w:r w:rsidRPr="00C163A7">
        <w:rPr>
          <w:rFonts w:ascii="Arial" w:hAnsi="Arial"/>
          <w:bCs/>
        </w:rPr>
        <w:t xml:space="preserve">(A = </w:t>
      </w:r>
      <w:r>
        <w:rPr>
          <w:rFonts w:ascii="Arial" w:hAnsi="Arial"/>
          <w:bCs/>
        </w:rPr>
        <w:t xml:space="preserve">confirmed </w:t>
      </w:r>
      <w:r w:rsidRPr="00C163A7">
        <w:rPr>
          <w:rFonts w:ascii="Arial" w:hAnsi="Arial"/>
          <w:bCs/>
        </w:rPr>
        <w:t>accredited)</w:t>
      </w:r>
      <w:r w:rsidRPr="00C163A7">
        <w:rPr>
          <w:rFonts w:ascii="Arial" w:hAnsi="Arial"/>
          <w:bCs/>
        </w:rPr>
        <w:tab/>
      </w:r>
      <w:r w:rsidRPr="00C163A7">
        <w:rPr>
          <w:rFonts w:ascii="Arial" w:hAnsi="Arial"/>
          <w:bCs/>
        </w:rPr>
        <w:tab/>
      </w:r>
      <w:r w:rsidRPr="00C163A7">
        <w:rPr>
          <w:rFonts w:ascii="Arial" w:hAnsi="Arial"/>
          <w:bCs/>
        </w:rPr>
        <w:tab/>
      </w:r>
    </w:p>
    <w:p w:rsidR="00FB0CDF" w:rsidRPr="00C163A7" w:rsidRDefault="00FB0CDF" w:rsidP="00FB0CDF">
      <w:pPr>
        <w:jc w:val="left"/>
        <w:rPr>
          <w:rFonts w:ascii="Arial" w:hAnsi="Arial"/>
          <w:b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Pr="00C163A7">
        <w:rPr>
          <w:rFonts w:ascii="Arial" w:hAnsi="Arial"/>
          <w:bCs/>
        </w:rPr>
        <w:tab/>
      </w:r>
      <w:r w:rsidRPr="00C163A7">
        <w:rPr>
          <w:rFonts w:ascii="Arial" w:hAnsi="Arial"/>
          <w:b/>
          <w:bCs/>
        </w:rPr>
        <w:t>……………………………………………….</w:t>
      </w:r>
    </w:p>
    <w:p w:rsidR="00FB0CDF" w:rsidRPr="00C163A7" w:rsidRDefault="00FB0CDF" w:rsidP="00FB0CDF">
      <w:pPr>
        <w:ind w:left="2160" w:firstLine="720"/>
        <w:jc w:val="left"/>
        <w:rPr>
          <w:rFonts w:ascii="Arial" w:hAnsi="Arial"/>
          <w:b/>
          <w:bCs/>
        </w:rPr>
      </w:pPr>
    </w:p>
    <w:p w:rsidR="00FB0CDF" w:rsidRPr="00C163A7" w:rsidRDefault="00FB0CDF" w:rsidP="00FB0CDF">
      <w:pPr>
        <w:jc w:val="left"/>
        <w:rPr>
          <w:rFonts w:ascii="Arial" w:hAnsi="Arial"/>
          <w:b/>
          <w:bCs/>
        </w:rPr>
      </w:pPr>
      <w:r w:rsidRPr="00C163A7">
        <w:rPr>
          <w:rFonts w:ascii="Arial" w:hAnsi="Arial"/>
          <w:b/>
          <w:bCs/>
        </w:rPr>
        <w:t>Overall total supervision</w:t>
      </w:r>
      <w:r>
        <w:rPr>
          <w:rFonts w:ascii="Arial" w:hAnsi="Arial"/>
          <w:b/>
          <w:bCs/>
        </w:rPr>
        <w:t xml:space="preserve"> (15 hours required by end of course</w:t>
      </w:r>
      <w:r w:rsidRPr="00C163A7">
        <w:rPr>
          <w:rFonts w:ascii="Arial" w:hAnsi="Arial"/>
          <w:b/>
          <w:bCs/>
        </w:rPr>
        <w:t>)</w:t>
      </w:r>
      <w:r w:rsidRPr="00C163A7">
        <w:rPr>
          <w:rFonts w:ascii="Arial" w:hAnsi="Arial"/>
          <w:b/>
          <w:bCs/>
        </w:rPr>
        <w:tab/>
        <w:t>……….</w:t>
      </w:r>
    </w:p>
    <w:p w:rsidR="00FB0CDF" w:rsidRPr="00E12077" w:rsidDel="00E12077" w:rsidRDefault="00FB0CDF" w:rsidP="00FB0CDF">
      <w:pPr>
        <w:pStyle w:val="PlainText"/>
        <w:rPr>
          <w:rFonts w:ascii="Arial" w:hAnsi="Arial" w:cs="Arial"/>
          <w:sz w:val="22"/>
          <w:szCs w:val="22"/>
        </w:rPr>
      </w:pPr>
    </w:p>
    <w:p w:rsidR="0050387A" w:rsidRPr="00FB0CDF" w:rsidRDefault="0050387A" w:rsidP="00FB0CDF">
      <w:pPr>
        <w:keepNext w:val="0"/>
        <w:widowControl/>
        <w:tabs>
          <w:tab w:val="clear" w:pos="284"/>
        </w:tabs>
        <w:autoSpaceDE/>
        <w:autoSpaceDN/>
        <w:jc w:val="left"/>
        <w:rPr>
          <w:rFonts w:ascii="Arial" w:hAnsi="Arial" w:cs="Arial"/>
          <w:b/>
          <w:bCs/>
          <w:sz w:val="32"/>
          <w:szCs w:val="32"/>
        </w:rPr>
      </w:pPr>
    </w:p>
    <w:sectPr w:rsidR="0050387A" w:rsidRPr="00FB0CDF" w:rsidSect="00FB0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78B3"/>
    <w:multiLevelType w:val="hybridMultilevel"/>
    <w:tmpl w:val="B498D210"/>
    <w:lvl w:ilvl="0" w:tplc="763C55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7042E"/>
    <w:multiLevelType w:val="hybridMultilevel"/>
    <w:tmpl w:val="1C900F54"/>
    <w:lvl w:ilvl="0" w:tplc="BD1EC16E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09"/>
    <w:rsid w:val="000F5E03"/>
    <w:rsid w:val="0050387A"/>
    <w:rsid w:val="00683DE9"/>
    <w:rsid w:val="00865C09"/>
    <w:rsid w:val="00892192"/>
    <w:rsid w:val="00B57BD1"/>
    <w:rsid w:val="00F367CB"/>
    <w:rsid w:val="00FB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C09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57BD1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7BD1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65C09"/>
    <w:pPr>
      <w:keepNext w:val="0"/>
      <w:widowControl/>
      <w:tabs>
        <w:tab w:val="clear" w:pos="284"/>
        <w:tab w:val="left" w:pos="1985"/>
        <w:tab w:val="left" w:pos="2694"/>
        <w:tab w:val="left" w:pos="3544"/>
        <w:tab w:val="left" w:pos="4395"/>
        <w:tab w:val="left" w:pos="4820"/>
        <w:tab w:val="left" w:pos="6804"/>
        <w:tab w:val="left" w:pos="7655"/>
        <w:tab w:val="right" w:pos="8222"/>
      </w:tabs>
      <w:autoSpaceDE/>
      <w:autoSpaceDN/>
      <w:jc w:val="left"/>
    </w:pPr>
    <w:rPr>
      <w:rFonts w:ascii="Courier New" w:hAnsi="Courier New"/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rsid w:val="00865C09"/>
    <w:rPr>
      <w:rFonts w:ascii="Courier New" w:eastAsia="Times New Roman" w:hAnsi="Courier New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921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03"/>
    <w:rPr>
      <w:rFonts w:ascii="Tahoma" w:eastAsia="Times New Roman" w:hAnsi="Tahoma" w:cs="Tahoma"/>
      <w:color w:val="000000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683D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8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57BD1"/>
    <w:rPr>
      <w:rFonts w:ascii="Times New Roman" w:eastAsia="Times New Roman" w:hAnsi="Times New Roman" w:cs="Times New Roman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57BD1"/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C09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57BD1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7BD1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65C09"/>
    <w:pPr>
      <w:keepNext w:val="0"/>
      <w:widowControl/>
      <w:tabs>
        <w:tab w:val="clear" w:pos="284"/>
        <w:tab w:val="left" w:pos="1985"/>
        <w:tab w:val="left" w:pos="2694"/>
        <w:tab w:val="left" w:pos="3544"/>
        <w:tab w:val="left" w:pos="4395"/>
        <w:tab w:val="left" w:pos="4820"/>
        <w:tab w:val="left" w:pos="6804"/>
        <w:tab w:val="left" w:pos="7655"/>
        <w:tab w:val="right" w:pos="8222"/>
      </w:tabs>
      <w:autoSpaceDE/>
      <w:autoSpaceDN/>
      <w:jc w:val="left"/>
    </w:pPr>
    <w:rPr>
      <w:rFonts w:ascii="Courier New" w:hAnsi="Courier New"/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rsid w:val="00865C09"/>
    <w:rPr>
      <w:rFonts w:ascii="Courier New" w:eastAsia="Times New Roman" w:hAnsi="Courier New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921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03"/>
    <w:rPr>
      <w:rFonts w:ascii="Tahoma" w:eastAsia="Times New Roman" w:hAnsi="Tahoma" w:cs="Tahoma"/>
      <w:color w:val="000000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683D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8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57BD1"/>
    <w:rPr>
      <w:rFonts w:ascii="Times New Roman" w:eastAsia="Times New Roman" w:hAnsi="Times New Roman" w:cs="Times New Roman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57BD1"/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Richard</dc:creator>
  <cp:lastModifiedBy>Evans, Richard</cp:lastModifiedBy>
  <cp:revision>2</cp:revision>
  <dcterms:created xsi:type="dcterms:W3CDTF">2015-11-11T11:07:00Z</dcterms:created>
  <dcterms:modified xsi:type="dcterms:W3CDTF">2015-11-11T11:07:00Z</dcterms:modified>
</cp:coreProperties>
</file>