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0" w:rsidRP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bookmarkStart w:id="0" w:name="_GoBack"/>
      <w:bookmarkEnd w:id="0"/>
      <w:r w:rsidRPr="00DB7630">
        <w:rPr>
          <w:rFonts w:asciiTheme="majorHAnsi" w:hAnsiTheme="majorHAnsi" w:cs="Times New Roman"/>
          <w:b/>
        </w:rPr>
        <w:t>CBT Reflective LOG B Guidelines</w:t>
      </w:r>
    </w:p>
    <w:p w:rsidR="00DB7630" w:rsidRP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B7630" w:rsidRP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B7630" w:rsidRP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B7630">
        <w:rPr>
          <w:rFonts w:asciiTheme="majorHAnsi" w:hAnsiTheme="majorHAnsi" w:cs="Times New Roman"/>
        </w:rPr>
        <w:t>The purpose of the reflective summaries is to demonstrate your ability to:</w:t>
      </w:r>
    </w:p>
    <w:p w:rsidR="00DB7630" w:rsidRPr="00DB7630" w:rsidRDefault="00DB7630" w:rsidP="00DB76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B7630">
        <w:rPr>
          <w:rFonts w:asciiTheme="majorHAnsi" w:hAnsiTheme="majorHAnsi" w:cs="Times New Roman"/>
        </w:rPr>
        <w:t>Reflect on your experience of CBT practice</w:t>
      </w:r>
    </w:p>
    <w:p w:rsidR="00DB7630" w:rsidRPr="00DB7630" w:rsidRDefault="00DB7630" w:rsidP="00DB76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B7630">
        <w:rPr>
          <w:rFonts w:asciiTheme="majorHAnsi" w:hAnsiTheme="majorHAnsi" w:cs="Times New Roman"/>
        </w:rPr>
        <w:t xml:space="preserve"> Critically analyse and make sense of that experience (informed by CBT theory and literature where appropriate)</w:t>
      </w:r>
    </w:p>
    <w:p w:rsidR="00DB7630" w:rsidRPr="00DB7630" w:rsidRDefault="00DB7630" w:rsidP="00DB76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B7630">
        <w:rPr>
          <w:rFonts w:asciiTheme="majorHAnsi" w:hAnsiTheme="majorHAnsi" w:cs="Times New Roman"/>
        </w:rPr>
        <w:t>Extract useful learning and plan for change</w:t>
      </w:r>
    </w:p>
    <w:p w:rsid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DB7630">
        <w:rPr>
          <w:rFonts w:asciiTheme="majorHAnsi" w:hAnsiTheme="majorHAnsi" w:cs="Times New Roman"/>
        </w:rPr>
        <w:t>You will be assessed on the following dimensions:</w:t>
      </w:r>
    </w:p>
    <w:p w:rsid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tbl>
      <w:tblPr>
        <w:tblStyle w:val="TableGrid"/>
        <w:tblW w:w="10818" w:type="dxa"/>
        <w:tblLook w:val="04A0"/>
      </w:tblPr>
      <w:tblGrid>
        <w:gridCol w:w="10818"/>
      </w:tblGrid>
      <w:tr w:rsidR="00DB7630" w:rsidTr="00DB7630">
        <w:tc>
          <w:tcPr>
            <w:tcW w:w="10818" w:type="dxa"/>
          </w:tcPr>
          <w:p w:rsidR="00DB7630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DB7630">
              <w:rPr>
                <w:rFonts w:asciiTheme="majorHAnsi" w:hAnsiTheme="majorHAnsi" w:cs="Times New Roman"/>
                <w:b/>
              </w:rPr>
              <w:t>Introduction of topic of reflection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Clear identification of one or two issues relevant to the session</w:t>
            </w:r>
          </w:p>
          <w:p w:rsidR="00DB7630" w:rsidRPr="002E7335" w:rsidRDefault="00DB7630" w:rsidP="00DB763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Description of reflective process (e.g. may have involved the use of a model such as Kolb’s learning cycle, discussion with supervisor, use of thought records etc.)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2E7335">
              <w:rPr>
                <w:rFonts w:asciiTheme="majorHAnsi" w:hAnsiTheme="majorHAnsi" w:cs="Times New Roman"/>
                <w:b/>
                <w:color w:val="000000" w:themeColor="text1"/>
              </w:rPr>
              <w:t>Experience and observation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Description of the relevant concrete experience within the session e.g. client and therapist behaviour, verbal communications and events.</w:t>
            </w:r>
          </w:p>
          <w:p w:rsidR="00DB7630" w:rsidRPr="002E7335" w:rsidRDefault="00DB7630" w:rsidP="00DB763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Observations of therapist automatic thoughts, emotions and impulses (where relevant).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2E7335">
              <w:rPr>
                <w:rFonts w:asciiTheme="majorHAnsi" w:hAnsiTheme="majorHAnsi" w:cs="Times New Roman"/>
                <w:b/>
              </w:rPr>
              <w:t>Critical analysis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Analysis of experience and observations within the session and beyond taking an objective</w:t>
            </w:r>
          </w:p>
          <w:p w:rsidR="00DB7630" w:rsidRPr="002E7335" w:rsidRDefault="00DB7630" w:rsidP="002E7335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and critical stance and presentation of alternative interpretations.</w:t>
            </w:r>
          </w:p>
          <w:p w:rsidR="00DB7630" w:rsidRPr="002E7335" w:rsidRDefault="00DB7630" w:rsidP="00DB763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Analysis should be informed by client (and/or where applicable therapist) formulation.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2E7335">
              <w:rPr>
                <w:rFonts w:asciiTheme="majorHAnsi" w:hAnsiTheme="majorHAnsi" w:cs="Times New Roman"/>
                <w:b/>
              </w:rPr>
              <w:t>Understanding and use of theory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Integration of critical analysis with existing knowledge of CBT</w:t>
            </w:r>
          </w:p>
          <w:p w:rsidR="00DB7630" w:rsidRPr="002E7335" w:rsidRDefault="00DB7630" w:rsidP="00DB763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Integration of critical analysis with relevant CBT literature and research where appropriate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2E7335">
              <w:rPr>
                <w:rFonts w:asciiTheme="majorHAnsi" w:hAnsiTheme="majorHAnsi" w:cs="Times New Roman"/>
                <w:b/>
              </w:rPr>
              <w:t>Summary and implications for future practice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Summary of learning</w:t>
            </w:r>
          </w:p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Description of plans for active experimentation, further learning and clinical practice</w:t>
            </w:r>
          </w:p>
          <w:p w:rsidR="00DB7630" w:rsidRPr="002E7335" w:rsidRDefault="00DB7630" w:rsidP="00DB763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(including awareness of own assumptions etc.)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2E7335">
              <w:rPr>
                <w:rFonts w:asciiTheme="majorHAnsi" w:hAnsiTheme="majorHAnsi" w:cs="Times New Roman"/>
                <w:b/>
              </w:rPr>
              <w:t>Structure &amp; style: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Clear structure with a logical flow</w:t>
            </w:r>
          </w:p>
          <w:p w:rsidR="00DB7630" w:rsidRPr="002E7335" w:rsidRDefault="00DB7630" w:rsidP="00DB763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 xml:space="preserve"> May use existing models of reflection such as Kolb’s learning cycle to structure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DB763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2E7335">
              <w:rPr>
                <w:rFonts w:asciiTheme="majorHAnsi" w:hAnsiTheme="majorHAnsi" w:cs="Times New Roman"/>
                <w:b/>
              </w:rPr>
              <w:t>Spelling / Grammar / Typos</w:t>
            </w:r>
          </w:p>
        </w:tc>
      </w:tr>
      <w:tr w:rsidR="00DB7630" w:rsidTr="00DB7630">
        <w:tc>
          <w:tcPr>
            <w:tcW w:w="10818" w:type="dxa"/>
          </w:tcPr>
          <w:p w:rsidR="00DB7630" w:rsidRPr="002E7335" w:rsidRDefault="00DB7630" w:rsidP="002E7335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 w:rsidRPr="002E7335">
              <w:rPr>
                <w:rFonts w:asciiTheme="majorHAnsi" w:hAnsiTheme="majorHAnsi" w:cs="Times New Roman"/>
              </w:rPr>
              <w:t>You will be marked down for errors.</w:t>
            </w:r>
          </w:p>
          <w:p w:rsidR="00DB7630" w:rsidRPr="002E7335" w:rsidRDefault="002E7335" w:rsidP="00DB763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References - </w:t>
            </w:r>
            <w:r w:rsidR="00DB7630" w:rsidRPr="002E7335">
              <w:rPr>
                <w:rFonts w:asciiTheme="majorHAnsi" w:hAnsiTheme="majorHAnsi" w:cs="Times New Roman"/>
              </w:rPr>
              <w:t>Where reference to theory is made, references should conform to APA guidelines.</w:t>
            </w:r>
          </w:p>
        </w:tc>
      </w:tr>
    </w:tbl>
    <w:p w:rsidR="00DB7630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DB7630" w:rsidRDefault="00DB7630" w:rsidP="00DB7630">
      <w:pPr>
        <w:rPr>
          <w:rFonts w:asciiTheme="majorHAnsi" w:hAnsiTheme="majorHAnsi" w:cs="Times New Roman"/>
        </w:rPr>
      </w:pPr>
    </w:p>
    <w:p w:rsidR="00DB7630" w:rsidRPr="0003071C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 w:themeColor="text1"/>
        </w:rPr>
      </w:pPr>
      <w:r w:rsidRPr="0003071C">
        <w:rPr>
          <w:rFonts w:asciiTheme="majorHAnsi" w:hAnsiTheme="majorHAnsi" w:cs="Times New Roman"/>
          <w:b/>
          <w:color w:val="000000" w:themeColor="text1"/>
        </w:rPr>
        <w:t>Criteria for assessing CTS-R Reflective Summary</w:t>
      </w:r>
    </w:p>
    <w:p w:rsidR="0003071C" w:rsidRPr="0003071C" w:rsidRDefault="0003071C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 w:themeColor="text1"/>
        </w:rPr>
      </w:pPr>
    </w:p>
    <w:p w:rsidR="00DB7630" w:rsidRPr="00414B4F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03071C">
        <w:rPr>
          <w:rFonts w:asciiTheme="majorHAnsi" w:hAnsiTheme="majorHAnsi" w:cs="Times New Roman"/>
          <w:b/>
          <w:color w:val="000000" w:themeColor="text1"/>
        </w:rPr>
        <w:t>Trainee:</w:t>
      </w:r>
      <w:r w:rsidR="001F049C">
        <w:rPr>
          <w:rFonts w:asciiTheme="majorHAnsi" w:hAnsiTheme="majorHAnsi" w:cs="Times New Roman"/>
          <w:b/>
          <w:color w:val="000000" w:themeColor="text1"/>
        </w:rPr>
        <w:t xml:space="preserve"> </w:t>
      </w:r>
      <w:r w:rsidRPr="0003071C">
        <w:rPr>
          <w:rFonts w:asciiTheme="majorHAnsi" w:hAnsiTheme="majorHAnsi" w:cs="Times New Roman"/>
          <w:b/>
          <w:color w:val="000000" w:themeColor="text1"/>
        </w:rPr>
        <w:t xml:space="preserve"> </w:t>
      </w:r>
      <w:r w:rsidR="00703DFB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1F049C">
        <w:rPr>
          <w:rFonts w:asciiTheme="majorHAnsi" w:hAnsiTheme="majorHAnsi" w:cs="Times New Roman"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Pr="0003071C">
        <w:rPr>
          <w:rFonts w:asciiTheme="majorHAnsi" w:hAnsiTheme="majorHAnsi" w:cs="Times New Roman"/>
          <w:b/>
          <w:color w:val="000000" w:themeColor="text1"/>
        </w:rPr>
        <w:t xml:space="preserve">Tape Number: </w:t>
      </w:r>
      <w:r w:rsidR="00703DFB">
        <w:rPr>
          <w:rFonts w:asciiTheme="majorHAnsi" w:hAnsiTheme="majorHAnsi" w:cs="Times New Roman"/>
          <w:color w:val="000000" w:themeColor="text1"/>
        </w:rPr>
        <w:tab/>
      </w:r>
      <w:r w:rsidR="0003071C" w:rsidRPr="000E0443">
        <w:rPr>
          <w:rFonts w:asciiTheme="majorHAnsi" w:hAnsiTheme="majorHAnsi" w:cs="Times New Roman"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Pr="0003071C">
        <w:rPr>
          <w:rFonts w:asciiTheme="majorHAnsi" w:hAnsiTheme="majorHAnsi" w:cs="Times New Roman"/>
          <w:b/>
          <w:color w:val="000000" w:themeColor="text1"/>
        </w:rPr>
        <w:t>Term:</w:t>
      </w:r>
      <w:r w:rsidR="001F049C">
        <w:rPr>
          <w:rFonts w:asciiTheme="majorHAnsi" w:hAnsiTheme="majorHAnsi" w:cs="Times New Roman"/>
          <w:b/>
          <w:color w:val="000000" w:themeColor="text1"/>
        </w:rPr>
        <w:t xml:space="preserve"> </w:t>
      </w:r>
    </w:p>
    <w:p w:rsidR="0003071C" w:rsidRPr="0003071C" w:rsidRDefault="0003071C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 w:themeColor="text1"/>
        </w:rPr>
      </w:pPr>
    </w:p>
    <w:p w:rsidR="00DB7630" w:rsidRPr="001F049C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 w:themeColor="text1"/>
        </w:rPr>
      </w:pPr>
      <w:r w:rsidRPr="0003071C">
        <w:rPr>
          <w:rFonts w:asciiTheme="majorHAnsi" w:hAnsiTheme="majorHAnsi" w:cs="Times New Roman"/>
          <w:b/>
          <w:color w:val="000000" w:themeColor="text1"/>
        </w:rPr>
        <w:t xml:space="preserve">Date: </w:t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703DFB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="0003071C" w:rsidRPr="0003071C">
        <w:rPr>
          <w:rFonts w:asciiTheme="majorHAnsi" w:hAnsiTheme="majorHAnsi" w:cs="Times New Roman"/>
          <w:b/>
          <w:color w:val="000000" w:themeColor="text1"/>
        </w:rPr>
        <w:tab/>
      </w:r>
      <w:r w:rsidRPr="0003071C">
        <w:rPr>
          <w:rFonts w:asciiTheme="majorHAnsi" w:hAnsiTheme="majorHAnsi" w:cs="Times New Roman"/>
          <w:b/>
          <w:color w:val="000000" w:themeColor="text1"/>
        </w:rPr>
        <w:t xml:space="preserve">Overall assessment:  </w:t>
      </w:r>
      <w:r w:rsidR="00114B68" w:rsidRPr="00114B68">
        <w:rPr>
          <w:rFonts w:asciiTheme="majorHAnsi" w:hAnsiTheme="majorHAnsi" w:cs="Times New Roman"/>
          <w:color w:val="000000" w:themeColor="text1"/>
        </w:rPr>
        <w:t>Sat</w:t>
      </w:r>
      <w:r w:rsidRPr="00114B68">
        <w:rPr>
          <w:rFonts w:asciiTheme="majorHAnsi" w:hAnsiTheme="majorHAnsi" w:cs="Times New Roman"/>
          <w:color w:val="000000" w:themeColor="text1"/>
        </w:rPr>
        <w:t>isfacto</w:t>
      </w:r>
      <w:r w:rsidRPr="001F049C">
        <w:rPr>
          <w:rFonts w:asciiTheme="majorHAnsi" w:hAnsiTheme="majorHAnsi" w:cs="Times New Roman"/>
          <w:color w:val="000000" w:themeColor="text1"/>
        </w:rPr>
        <w:t>ry</w:t>
      </w:r>
      <w:r w:rsidR="00703DFB">
        <w:rPr>
          <w:rFonts w:asciiTheme="majorHAnsi" w:hAnsiTheme="majorHAnsi" w:cs="Times New Roman"/>
          <w:color w:val="000000" w:themeColor="text1"/>
        </w:rPr>
        <w:t>/Unsatisfactory</w:t>
      </w:r>
    </w:p>
    <w:p w:rsidR="0003071C" w:rsidRPr="0003071C" w:rsidRDefault="0003071C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 w:themeColor="text1"/>
        </w:rPr>
      </w:pPr>
    </w:p>
    <w:p w:rsidR="00DB7630" w:rsidRPr="0003071C" w:rsidRDefault="00DB7630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 w:themeColor="text1"/>
        </w:rPr>
      </w:pPr>
      <w:r w:rsidRPr="0003071C">
        <w:rPr>
          <w:rFonts w:asciiTheme="majorHAnsi" w:hAnsiTheme="majorHAnsi" w:cs="Times New Roman"/>
          <w:b/>
          <w:color w:val="000000" w:themeColor="text1"/>
        </w:rPr>
        <w:t>Feedback for Learning:</w:t>
      </w:r>
    </w:p>
    <w:p w:rsidR="0003071C" w:rsidRDefault="0003071C" w:rsidP="00DB76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tbl>
      <w:tblPr>
        <w:tblStyle w:val="TableGrid"/>
        <w:tblW w:w="0" w:type="auto"/>
        <w:tblLook w:val="04A0"/>
      </w:tblPr>
      <w:tblGrid>
        <w:gridCol w:w="10584"/>
      </w:tblGrid>
      <w:tr w:rsidR="0003071C" w:rsidRPr="0003071C" w:rsidTr="0003071C">
        <w:tc>
          <w:tcPr>
            <w:tcW w:w="10584" w:type="dxa"/>
          </w:tcPr>
          <w:p w:rsidR="0003071C" w:rsidRPr="00961F2A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961F2A">
              <w:rPr>
                <w:rFonts w:asciiTheme="majorHAnsi" w:hAnsiTheme="majorHAnsi" w:cs="Times New Roman"/>
                <w:b/>
              </w:rPr>
              <w:t>Overall Comments</w:t>
            </w:r>
          </w:p>
          <w:p w:rsidR="00A62887" w:rsidRPr="00C3329C" w:rsidRDefault="00A62887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FF0000"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41506E" w:rsidRPr="00A316F6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A316F6">
              <w:rPr>
                <w:rFonts w:asciiTheme="majorHAnsi" w:hAnsiTheme="majorHAnsi" w:cs="Times New Roman"/>
                <w:b/>
              </w:rPr>
              <w:t>Introduction of topic of reflection: Satisfactory</w:t>
            </w:r>
          </w:p>
          <w:p w:rsidR="0041506E" w:rsidRPr="00C3329C" w:rsidRDefault="0041506E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FF0000"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A316F6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A316F6">
              <w:rPr>
                <w:rFonts w:asciiTheme="majorHAnsi" w:hAnsiTheme="majorHAnsi" w:cs="Times New Roman"/>
                <w:b/>
              </w:rPr>
              <w:t>Experienc</w:t>
            </w:r>
            <w:r w:rsidR="001F049C" w:rsidRPr="00A316F6">
              <w:rPr>
                <w:rFonts w:asciiTheme="majorHAnsi" w:hAnsiTheme="majorHAnsi" w:cs="Times New Roman"/>
                <w:b/>
              </w:rPr>
              <w:t>e and observation: Satisfactory</w:t>
            </w:r>
          </w:p>
          <w:p w:rsidR="00A316F6" w:rsidRPr="00C3329C" w:rsidRDefault="00A316F6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FF0000"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3F7564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3F7564">
              <w:rPr>
                <w:rFonts w:asciiTheme="majorHAnsi" w:hAnsiTheme="majorHAnsi" w:cs="Times New Roman"/>
                <w:b/>
              </w:rPr>
              <w:t xml:space="preserve">Critical analysis: </w:t>
            </w:r>
            <w:r w:rsidR="00961F2A">
              <w:rPr>
                <w:rFonts w:asciiTheme="majorHAnsi" w:hAnsiTheme="majorHAnsi" w:cs="Times New Roman"/>
                <w:b/>
              </w:rPr>
              <w:t>Sa</w:t>
            </w:r>
            <w:r w:rsidRPr="003F7564">
              <w:rPr>
                <w:rFonts w:asciiTheme="majorHAnsi" w:hAnsiTheme="majorHAnsi" w:cs="Times New Roman"/>
                <w:b/>
              </w:rPr>
              <w:t>tisfactory</w:t>
            </w:r>
          </w:p>
          <w:p w:rsidR="0003071C" w:rsidRPr="003F7564" w:rsidRDefault="0003071C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5C3D74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5C3D74">
              <w:rPr>
                <w:rFonts w:asciiTheme="majorHAnsi" w:hAnsiTheme="majorHAnsi" w:cs="Times New Roman"/>
                <w:b/>
              </w:rPr>
              <w:t xml:space="preserve">Understanding &amp; use of theory: </w:t>
            </w:r>
            <w:r w:rsidR="008740F2">
              <w:rPr>
                <w:rFonts w:asciiTheme="majorHAnsi" w:hAnsiTheme="majorHAnsi" w:cs="Times New Roman"/>
                <w:b/>
              </w:rPr>
              <w:t>Sat</w:t>
            </w:r>
            <w:r w:rsidRPr="005C3D74">
              <w:rPr>
                <w:rFonts w:asciiTheme="majorHAnsi" w:hAnsiTheme="majorHAnsi" w:cs="Times New Roman"/>
                <w:b/>
              </w:rPr>
              <w:t>isfactory</w:t>
            </w:r>
          </w:p>
          <w:p w:rsidR="0003071C" w:rsidRPr="00C3329C" w:rsidRDefault="0003071C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FF0000"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5663EA" w:rsidRPr="00234503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234503">
              <w:rPr>
                <w:rFonts w:asciiTheme="majorHAnsi" w:hAnsiTheme="majorHAnsi" w:cs="Times New Roman"/>
                <w:b/>
              </w:rPr>
              <w:t xml:space="preserve">Summary and implications: </w:t>
            </w:r>
            <w:r w:rsidR="00B44DF3" w:rsidRPr="00234503">
              <w:rPr>
                <w:rFonts w:asciiTheme="majorHAnsi" w:hAnsiTheme="majorHAnsi" w:cs="Times New Roman"/>
                <w:b/>
              </w:rPr>
              <w:t>Sa</w:t>
            </w:r>
            <w:r w:rsidRPr="00234503">
              <w:rPr>
                <w:rFonts w:asciiTheme="majorHAnsi" w:hAnsiTheme="majorHAnsi" w:cs="Times New Roman"/>
                <w:b/>
              </w:rPr>
              <w:t>tisfactory</w:t>
            </w:r>
          </w:p>
          <w:p w:rsidR="0003071C" w:rsidRPr="00C3329C" w:rsidRDefault="0003071C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color w:val="FF0000"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9D16D7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9D16D7">
              <w:rPr>
                <w:rFonts w:asciiTheme="majorHAnsi" w:hAnsiTheme="majorHAnsi" w:cs="Times New Roman"/>
                <w:b/>
              </w:rPr>
              <w:t>Structure &amp; style: Satisfactory</w:t>
            </w:r>
          </w:p>
          <w:p w:rsidR="001B1AA6" w:rsidRPr="009D16D7" w:rsidRDefault="001B1AA6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9D16D7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9D16D7">
              <w:rPr>
                <w:rFonts w:asciiTheme="majorHAnsi" w:hAnsiTheme="majorHAnsi" w:cs="Times New Roman"/>
                <w:b/>
              </w:rPr>
              <w:t>Spelling, grammar, typos: Satisfactory</w:t>
            </w:r>
          </w:p>
          <w:p w:rsidR="00C3329C" w:rsidRPr="009D16D7" w:rsidRDefault="00C3329C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9D16D7" w:rsidRDefault="0003071C" w:rsidP="0043668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  <w:r w:rsidRPr="009D16D7">
              <w:rPr>
                <w:rFonts w:asciiTheme="majorHAnsi" w:hAnsiTheme="majorHAnsi" w:cs="Times New Roman"/>
                <w:b/>
              </w:rPr>
              <w:t>Referencing: Satisfactory</w:t>
            </w:r>
          </w:p>
          <w:p w:rsidR="00090665" w:rsidRPr="009D16D7" w:rsidRDefault="00090665" w:rsidP="00703D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</w:rPr>
            </w:pPr>
          </w:p>
        </w:tc>
      </w:tr>
      <w:tr w:rsidR="0003071C" w:rsidRPr="0003071C" w:rsidTr="0003071C">
        <w:tc>
          <w:tcPr>
            <w:tcW w:w="10584" w:type="dxa"/>
          </w:tcPr>
          <w:p w:rsidR="0003071C" w:rsidRPr="00C3329C" w:rsidRDefault="0003071C" w:rsidP="00C3329C">
            <w:pPr>
              <w:rPr>
                <w:rFonts w:asciiTheme="majorHAnsi" w:hAnsiTheme="majorHAnsi" w:cs="Times New Roman"/>
                <w:b/>
              </w:rPr>
            </w:pPr>
            <w:r w:rsidRPr="00C3329C">
              <w:rPr>
                <w:rFonts w:asciiTheme="majorHAnsi" w:hAnsiTheme="majorHAnsi" w:cs="Times New Roman"/>
                <w:b/>
              </w:rPr>
              <w:t xml:space="preserve">Adheres to word count: </w:t>
            </w:r>
            <w:r w:rsidR="00C3329C" w:rsidRPr="00C3329C">
              <w:rPr>
                <w:rFonts w:asciiTheme="majorHAnsi" w:hAnsiTheme="majorHAnsi" w:cs="Times New Roman"/>
              </w:rPr>
              <w:t>Y</w:t>
            </w:r>
            <w:r w:rsidRPr="00C3329C">
              <w:rPr>
                <w:rFonts w:asciiTheme="majorHAnsi" w:hAnsiTheme="majorHAnsi" w:cs="Times New Roman"/>
              </w:rPr>
              <w:t>es</w:t>
            </w:r>
            <w:r w:rsidR="00703DFB">
              <w:rPr>
                <w:rFonts w:asciiTheme="majorHAnsi" w:hAnsiTheme="majorHAnsi" w:cs="Times New Roman"/>
              </w:rPr>
              <w:t>/No</w:t>
            </w:r>
          </w:p>
        </w:tc>
      </w:tr>
    </w:tbl>
    <w:p w:rsidR="00DB7630" w:rsidRPr="0003071C" w:rsidRDefault="00DB7630" w:rsidP="00DB7630">
      <w:pPr>
        <w:rPr>
          <w:rFonts w:ascii="Times New Roman" w:hAnsi="Times New Roman" w:cs="Times New Roman"/>
          <w:b/>
          <w:sz w:val="20"/>
          <w:szCs w:val="20"/>
        </w:rPr>
      </w:pPr>
    </w:p>
    <w:p w:rsidR="00DB7630" w:rsidRPr="0003071C" w:rsidRDefault="00DB7630" w:rsidP="00DB7630">
      <w:pPr>
        <w:rPr>
          <w:rFonts w:ascii="Times New Roman" w:hAnsi="Times New Roman" w:cs="Times New Roman"/>
          <w:b/>
          <w:sz w:val="20"/>
          <w:szCs w:val="20"/>
        </w:rPr>
      </w:pPr>
    </w:p>
    <w:p w:rsidR="00DB7630" w:rsidRPr="0003071C" w:rsidRDefault="00DB7630" w:rsidP="00DB7630">
      <w:pPr>
        <w:rPr>
          <w:b/>
        </w:rPr>
      </w:pPr>
    </w:p>
    <w:sectPr w:rsidR="00DB7630" w:rsidRPr="0003071C" w:rsidSect="00DB7630">
      <w:pgSz w:w="12240" w:h="15840"/>
      <w:pgMar w:top="1008" w:right="936" w:bottom="1008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195"/>
    <w:multiLevelType w:val="hybridMultilevel"/>
    <w:tmpl w:val="A282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08F5"/>
    <w:multiLevelType w:val="hybridMultilevel"/>
    <w:tmpl w:val="C2CA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5DAB"/>
    <w:multiLevelType w:val="hybridMultilevel"/>
    <w:tmpl w:val="61CC2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B6E96"/>
    <w:multiLevelType w:val="hybridMultilevel"/>
    <w:tmpl w:val="74A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83E69"/>
    <w:multiLevelType w:val="hybridMultilevel"/>
    <w:tmpl w:val="E0C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5388"/>
    <w:multiLevelType w:val="hybridMultilevel"/>
    <w:tmpl w:val="808E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1926"/>
    <w:multiLevelType w:val="hybridMultilevel"/>
    <w:tmpl w:val="ED60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D7BB8"/>
    <w:multiLevelType w:val="hybridMultilevel"/>
    <w:tmpl w:val="490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7630"/>
    <w:rsid w:val="00016C0F"/>
    <w:rsid w:val="000304C4"/>
    <w:rsid w:val="0003071C"/>
    <w:rsid w:val="000758A7"/>
    <w:rsid w:val="00084243"/>
    <w:rsid w:val="00090665"/>
    <w:rsid w:val="000D65E7"/>
    <w:rsid w:val="000E0443"/>
    <w:rsid w:val="000F7441"/>
    <w:rsid w:val="001133ED"/>
    <w:rsid w:val="00114B68"/>
    <w:rsid w:val="001345BC"/>
    <w:rsid w:val="00187CB6"/>
    <w:rsid w:val="001B1AA6"/>
    <w:rsid w:val="001E19FD"/>
    <w:rsid w:val="001F049C"/>
    <w:rsid w:val="001F43E5"/>
    <w:rsid w:val="002270B0"/>
    <w:rsid w:val="00234503"/>
    <w:rsid w:val="002A05DD"/>
    <w:rsid w:val="002A3536"/>
    <w:rsid w:val="002B66FE"/>
    <w:rsid w:val="002E7335"/>
    <w:rsid w:val="002F55A0"/>
    <w:rsid w:val="00356DE8"/>
    <w:rsid w:val="00375E50"/>
    <w:rsid w:val="0038031C"/>
    <w:rsid w:val="003960CF"/>
    <w:rsid w:val="003D364E"/>
    <w:rsid w:val="003D3699"/>
    <w:rsid w:val="003E51E9"/>
    <w:rsid w:val="003F725D"/>
    <w:rsid w:val="003F7564"/>
    <w:rsid w:val="00414B4F"/>
    <w:rsid w:val="0041506E"/>
    <w:rsid w:val="004264AB"/>
    <w:rsid w:val="00430B66"/>
    <w:rsid w:val="00462593"/>
    <w:rsid w:val="00464FD3"/>
    <w:rsid w:val="004D70AD"/>
    <w:rsid w:val="0051288E"/>
    <w:rsid w:val="00525E9A"/>
    <w:rsid w:val="005500AB"/>
    <w:rsid w:val="00565E3A"/>
    <w:rsid w:val="005663EA"/>
    <w:rsid w:val="00581BE5"/>
    <w:rsid w:val="005A6297"/>
    <w:rsid w:val="005C3D74"/>
    <w:rsid w:val="005E2004"/>
    <w:rsid w:val="005F1243"/>
    <w:rsid w:val="0067074B"/>
    <w:rsid w:val="00685BF3"/>
    <w:rsid w:val="00697794"/>
    <w:rsid w:val="006D7DF6"/>
    <w:rsid w:val="00703DFB"/>
    <w:rsid w:val="00752B2C"/>
    <w:rsid w:val="0076072E"/>
    <w:rsid w:val="00782000"/>
    <w:rsid w:val="007A1341"/>
    <w:rsid w:val="007A7754"/>
    <w:rsid w:val="007B240C"/>
    <w:rsid w:val="007E7EB9"/>
    <w:rsid w:val="008443A3"/>
    <w:rsid w:val="008740F2"/>
    <w:rsid w:val="00895886"/>
    <w:rsid w:val="008F09C1"/>
    <w:rsid w:val="00910CDA"/>
    <w:rsid w:val="00961F2A"/>
    <w:rsid w:val="00964287"/>
    <w:rsid w:val="00975C14"/>
    <w:rsid w:val="009850FF"/>
    <w:rsid w:val="009A0DCF"/>
    <w:rsid w:val="009C23DD"/>
    <w:rsid w:val="009D16D7"/>
    <w:rsid w:val="009E5D30"/>
    <w:rsid w:val="00A316F6"/>
    <w:rsid w:val="00A4295C"/>
    <w:rsid w:val="00A62887"/>
    <w:rsid w:val="00AA7EE6"/>
    <w:rsid w:val="00AE0575"/>
    <w:rsid w:val="00B01EBA"/>
    <w:rsid w:val="00B44DF3"/>
    <w:rsid w:val="00B57B39"/>
    <w:rsid w:val="00B901F0"/>
    <w:rsid w:val="00BB5A6F"/>
    <w:rsid w:val="00C2108D"/>
    <w:rsid w:val="00C3329C"/>
    <w:rsid w:val="00C3604C"/>
    <w:rsid w:val="00C920B7"/>
    <w:rsid w:val="00CD12FD"/>
    <w:rsid w:val="00D214F2"/>
    <w:rsid w:val="00D3515A"/>
    <w:rsid w:val="00D4669D"/>
    <w:rsid w:val="00D5312D"/>
    <w:rsid w:val="00D5429D"/>
    <w:rsid w:val="00DB7630"/>
    <w:rsid w:val="00DC6839"/>
    <w:rsid w:val="00E71D3E"/>
    <w:rsid w:val="00EA6815"/>
    <w:rsid w:val="00F41D62"/>
    <w:rsid w:val="00FB1FD0"/>
    <w:rsid w:val="00FB6374"/>
    <w:rsid w:val="00FC74FA"/>
    <w:rsid w:val="00FD2DC9"/>
    <w:rsid w:val="00FD5D95"/>
    <w:rsid w:val="00F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630"/>
    <w:pPr>
      <w:ind w:left="720"/>
      <w:contextualSpacing/>
    </w:pPr>
  </w:style>
  <w:style w:type="table" w:styleId="TableGrid">
    <w:name w:val="Table Grid"/>
    <w:basedOn w:val="TableNormal"/>
    <w:uiPriority w:val="59"/>
    <w:rsid w:val="00DB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630"/>
    <w:pPr>
      <w:ind w:left="720"/>
      <w:contextualSpacing/>
    </w:pPr>
  </w:style>
  <w:style w:type="table" w:styleId="TableGrid">
    <w:name w:val="Table Grid"/>
    <w:basedOn w:val="TableNormal"/>
    <w:uiPriority w:val="59"/>
    <w:rsid w:val="00DB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Gallop</dc:creator>
  <cp:lastModifiedBy>Dr. David</cp:lastModifiedBy>
  <cp:revision>3</cp:revision>
  <cp:lastPrinted>2014-07-01T06:19:00Z</cp:lastPrinted>
  <dcterms:created xsi:type="dcterms:W3CDTF">2016-07-06T15:09:00Z</dcterms:created>
  <dcterms:modified xsi:type="dcterms:W3CDTF">2016-07-06T15:10:00Z</dcterms:modified>
</cp:coreProperties>
</file>